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5CE8" w14:textId="30799CA9" w:rsidR="00556FCB" w:rsidRPr="00224FB1" w:rsidRDefault="005C3889" w:rsidP="003814A5">
      <w:pPr>
        <w:spacing w:after="240"/>
        <w:rPr>
          <w:rFonts w:ascii="Myriad Pro" w:hAnsi="Myriad Pro" w:cs="Arial"/>
          <w:b/>
          <w:u w:val="single"/>
        </w:rPr>
      </w:pPr>
      <w:bookmarkStart w:id="0" w:name="_Hlk64887803"/>
      <w:r w:rsidRPr="00224FB1">
        <w:rPr>
          <w:rFonts w:ascii="Myriad Pro" w:hAnsi="Myriad Pro" w:cs="Arial"/>
          <w:b/>
          <w:noProof/>
        </w:rPr>
        <mc:AlternateContent>
          <mc:Choice Requires="wps">
            <w:drawing>
              <wp:anchor distT="0" distB="0" distL="114300" distR="114300" simplePos="0" relativeHeight="251655168" behindDoc="0" locked="0" layoutInCell="1" allowOverlap="1" wp14:anchorId="424AC140" wp14:editId="72F7B50F">
                <wp:simplePos x="0" y="0"/>
                <wp:positionH relativeFrom="column">
                  <wp:posOffset>4572000</wp:posOffset>
                </wp:positionH>
                <wp:positionV relativeFrom="paragraph">
                  <wp:posOffset>0</wp:posOffset>
                </wp:positionV>
                <wp:extent cx="2644140" cy="754380"/>
                <wp:effectExtent l="0" t="0" r="3810" b="7620"/>
                <wp:wrapSquare wrapText="bothSides"/>
                <wp:docPr id="9" name="Text Box 9"/>
                <wp:cNvGraphicFramePr/>
                <a:graphic xmlns:a="http://schemas.openxmlformats.org/drawingml/2006/main">
                  <a:graphicData uri="http://schemas.microsoft.com/office/word/2010/wordprocessingShape">
                    <wps:wsp>
                      <wps:cNvSpPr txBox="1"/>
                      <wps:spPr>
                        <a:xfrm>
                          <a:off x="0" y="0"/>
                          <a:ext cx="264414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C140" id="_x0000_t202" coordsize="21600,21600" o:spt="202" path="m,l,21600r21600,l21600,xe">
                <v:stroke joinstyle="miter"/>
                <v:path gradientshapeok="t" o:connecttype="rect"/>
              </v:shapetype>
              <v:shape id="Text Box 9" o:spid="_x0000_s1026" type="#_x0000_t202" style="position:absolute;margin-left:5in;margin-top:0;width:208.2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" fillcolor="white [3201]" stroked="f" strokeweight=".5pt">
                <v:textbo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v:textbox>
                <w10:wrap type="square"/>
              </v:shape>
            </w:pict>
          </mc:Fallback>
        </mc:AlternateContent>
      </w:r>
      <w:r w:rsidR="006153E8" w:rsidRPr="00224FB1">
        <w:rPr>
          <w:rFonts w:ascii="Myriad Pro" w:hAnsi="Myriad Pro" w:cs="Arial"/>
          <w:b/>
        </w:rPr>
        <w:t xml:space="preserve">For Immediate Release </w:t>
      </w:r>
      <w:r w:rsidR="00635C73" w:rsidRPr="00224FB1">
        <w:rPr>
          <w:rFonts w:ascii="Myriad Pro" w:hAnsi="Myriad Pro" w:cs="Arial"/>
          <w:b/>
        </w:rPr>
        <w:t>February 22, 2021</w:t>
      </w:r>
    </w:p>
    <w:p w14:paraId="7183EE96" w14:textId="27C94D87" w:rsidR="00EA00B9" w:rsidRPr="00224FB1" w:rsidRDefault="00556FCB" w:rsidP="00D86716">
      <w:pPr>
        <w:rPr>
          <w:rFonts w:ascii="Myriad Pro" w:hAnsi="Myriad Pro" w:cs="Arial"/>
          <w:b/>
          <w:sz w:val="32"/>
          <w:szCs w:val="32"/>
        </w:rPr>
      </w:pPr>
      <w:r w:rsidRPr="00224FB1">
        <w:rPr>
          <w:rFonts w:ascii="Myriad Pro" w:hAnsi="Myriad Pro" w:cs="Arial"/>
          <w:b/>
          <w:sz w:val="32"/>
          <w:szCs w:val="32"/>
        </w:rPr>
        <w:t>Florida CraftArt</w:t>
      </w:r>
      <w:r w:rsidR="007345A1" w:rsidRPr="00224FB1">
        <w:rPr>
          <w:rFonts w:ascii="Myriad Pro" w:hAnsi="Myriad Pro" w:cs="Arial"/>
          <w:b/>
          <w:sz w:val="32"/>
          <w:szCs w:val="32"/>
        </w:rPr>
        <w:t xml:space="preserve"> welcomes </w:t>
      </w:r>
      <w:r w:rsidR="00DF79FF" w:rsidRPr="00224FB1">
        <w:rPr>
          <w:rFonts w:ascii="Myriad Pro" w:hAnsi="Myriad Pro" w:cs="Arial"/>
          <w:b/>
          <w:sz w:val="32"/>
          <w:szCs w:val="32"/>
        </w:rPr>
        <w:t xml:space="preserve">new board members </w:t>
      </w:r>
      <w:r w:rsidR="007345A1" w:rsidRPr="00224FB1">
        <w:rPr>
          <w:rFonts w:ascii="Myriad Pro" w:hAnsi="Myriad Pro" w:cs="Arial"/>
          <w:b/>
          <w:sz w:val="32"/>
          <w:szCs w:val="32"/>
        </w:rPr>
        <w:t xml:space="preserve">Starlett Massey and Elizabeth Reilinger </w:t>
      </w:r>
    </w:p>
    <w:p w14:paraId="4D56B864" w14:textId="77777777" w:rsidR="007345A1" w:rsidRPr="00224FB1" w:rsidRDefault="007345A1" w:rsidP="001331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Arial"/>
          <w:bCs/>
          <w:sz w:val="20"/>
          <w:szCs w:val="20"/>
        </w:rPr>
      </w:pPr>
    </w:p>
    <w:p w14:paraId="2C5E74A2" w14:textId="7891F032" w:rsidR="007345A1" w:rsidRPr="00224FB1" w:rsidRDefault="007345A1" w:rsidP="00DF79FF">
      <w:pPr>
        <w:shd w:val="clear" w:color="auto" w:fill="FFFFFF"/>
        <w:spacing w:after="240"/>
        <w:rPr>
          <w:rFonts w:ascii="Myriad Pro" w:hAnsi="Myriad Pro" w:cs="Arial"/>
          <w:sz w:val="22"/>
          <w:szCs w:val="22"/>
          <w:shd w:val="clear" w:color="auto" w:fill="FFFFFF"/>
        </w:rPr>
      </w:pPr>
      <w:r w:rsidRPr="00224FB1">
        <w:rPr>
          <w:rFonts w:ascii="Myriad Pro" w:hAnsi="Myriad Pro" w:cs="Arial"/>
          <w:sz w:val="22"/>
          <w:szCs w:val="22"/>
          <w:shd w:val="clear" w:color="auto" w:fill="FFFFFF"/>
        </w:rPr>
        <w:t xml:space="preserve">Founded in 1951, Florida CraftArt is a members-supported, statewide nonprofit gallery with a mission to serve contemporary fine craft artists and the creative economy in Florida. The organization is overseen by a Board of Directors and is proud to welcome </w:t>
      </w:r>
      <w:r w:rsidRPr="00224FB1">
        <w:rPr>
          <w:rFonts w:ascii="Myriad Pro" w:hAnsi="Myriad Pro" w:cs="Arial"/>
          <w:sz w:val="22"/>
          <w:szCs w:val="22"/>
          <w:shd w:val="clear" w:color="auto" w:fill="FFFFFF"/>
        </w:rPr>
        <w:t xml:space="preserve">two </w:t>
      </w:r>
      <w:r w:rsidRPr="00224FB1">
        <w:rPr>
          <w:rFonts w:ascii="Myriad Pro" w:hAnsi="Myriad Pro" w:cs="Arial"/>
          <w:sz w:val="22"/>
          <w:szCs w:val="22"/>
          <w:shd w:val="clear" w:color="auto" w:fill="FFFFFF"/>
        </w:rPr>
        <w:t xml:space="preserve">new members: </w:t>
      </w:r>
      <w:r w:rsidRPr="00224FB1">
        <w:rPr>
          <w:rFonts w:ascii="Myriad Pro" w:hAnsi="Myriad Pro" w:cs="Arial"/>
          <w:sz w:val="22"/>
          <w:szCs w:val="22"/>
          <w:shd w:val="clear" w:color="auto" w:fill="FFFFFF"/>
        </w:rPr>
        <w:t>Starlett Massey and Elizabeth Reilinger</w:t>
      </w:r>
      <w:r w:rsidRPr="00224FB1">
        <w:rPr>
          <w:rFonts w:ascii="Myriad Pro" w:hAnsi="Myriad Pro" w:cs="Arial"/>
          <w:sz w:val="22"/>
          <w:szCs w:val="22"/>
          <w:shd w:val="clear" w:color="auto" w:fill="FFFFFF"/>
        </w:rPr>
        <w:t>.</w:t>
      </w:r>
    </w:p>
    <w:p w14:paraId="25EB0B4F" w14:textId="6E2B2D1A" w:rsidR="00D66E26" w:rsidRPr="00224FB1" w:rsidRDefault="007345A1" w:rsidP="00DF79FF">
      <w:pPr>
        <w:spacing w:after="240"/>
        <w:rPr>
          <w:rFonts w:ascii="Myriad Pro" w:hAnsi="Myriad Pro"/>
          <w:sz w:val="22"/>
          <w:szCs w:val="22"/>
        </w:rPr>
      </w:pPr>
      <w:r w:rsidRPr="00224FB1">
        <w:rPr>
          <w:rFonts w:ascii="Myriad Pro" w:hAnsi="Myriad Pro" w:cs="Arial"/>
          <w:b/>
          <w:bCs/>
          <w:sz w:val="22"/>
          <w:szCs w:val="22"/>
          <w:shd w:val="clear" w:color="auto" w:fill="FFFFFF"/>
        </w:rPr>
        <w:t>Starlett Massey</w:t>
      </w:r>
      <w:r w:rsidR="00D86716" w:rsidRPr="00224FB1">
        <w:rPr>
          <w:rFonts w:ascii="Myriad Pro" w:hAnsi="Myriad Pro" w:cs="Arial"/>
          <w:b/>
          <w:bCs/>
          <w:sz w:val="22"/>
          <w:szCs w:val="22"/>
          <w:shd w:val="clear" w:color="auto" w:fill="FFFFFF"/>
        </w:rPr>
        <w:t>’s</w:t>
      </w:r>
      <w:r w:rsidRPr="00224FB1">
        <w:rPr>
          <w:rFonts w:ascii="Myriad Pro" w:hAnsi="Myriad Pro" w:cs="Arial"/>
          <w:sz w:val="22"/>
          <w:szCs w:val="22"/>
          <w:shd w:val="clear" w:color="auto" w:fill="FFFFFF"/>
        </w:rPr>
        <w:t xml:space="preserve"> original involvement with Florida CraftArt was as a sponsor in February 2020 for an original performance about tolerance and acceptance. </w:t>
      </w:r>
      <w:r w:rsidR="00D66E26" w:rsidRPr="00224FB1">
        <w:rPr>
          <w:rFonts w:ascii="Myriad Pro" w:hAnsi="Myriad Pro" w:cs="Arial"/>
          <w:sz w:val="22"/>
          <w:szCs w:val="22"/>
          <w:shd w:val="clear" w:color="auto" w:fill="FFFFFF"/>
        </w:rPr>
        <w:t>Ms. Massey i</w:t>
      </w:r>
      <w:r w:rsidR="00D66E26" w:rsidRPr="00224FB1">
        <w:rPr>
          <w:rFonts w:ascii="Myriad Pro" w:hAnsi="Myriad Pro" w:cs="Arial"/>
          <w:sz w:val="22"/>
          <w:szCs w:val="22"/>
          <w:shd w:val="clear" w:color="auto" w:fill="FFFFFF"/>
        </w:rPr>
        <w:t>s committed to supporting the arts and increasing the diversity and growth of artists within her community</w:t>
      </w:r>
      <w:r w:rsidR="00D66E26" w:rsidRPr="00224FB1">
        <w:rPr>
          <w:rFonts w:ascii="Myriad Pro" w:hAnsi="Myriad Pro" w:cs="Arial"/>
          <w:sz w:val="22"/>
          <w:szCs w:val="22"/>
          <w:shd w:val="clear" w:color="auto" w:fill="FFFFFF"/>
        </w:rPr>
        <w:t>.</w:t>
      </w:r>
      <w:r w:rsidRPr="00224FB1">
        <w:rPr>
          <w:rFonts w:ascii="Myriad Pro" w:hAnsi="Myriad Pro" w:cs="Arial"/>
          <w:sz w:val="22"/>
          <w:szCs w:val="22"/>
          <w:shd w:val="clear" w:color="auto" w:fill="FFFFFF"/>
        </w:rPr>
        <w:t xml:space="preserve"> </w:t>
      </w:r>
      <w:r w:rsidR="00D66E26" w:rsidRPr="00224FB1">
        <w:rPr>
          <w:rFonts w:ascii="Myriad Pro" w:hAnsi="Myriad Pro" w:cs="Arial"/>
          <w:sz w:val="22"/>
          <w:szCs w:val="22"/>
          <w:shd w:val="clear" w:color="auto" w:fill="FFFFFF"/>
        </w:rPr>
        <w:t xml:space="preserve">As the </w:t>
      </w:r>
      <w:r w:rsidR="00D66E26" w:rsidRPr="00224FB1">
        <w:rPr>
          <w:rFonts w:ascii="Myriad Pro" w:hAnsi="Myriad Pro" w:cs="Arial"/>
          <w:sz w:val="22"/>
          <w:szCs w:val="22"/>
          <w:shd w:val="clear" w:color="auto" w:fill="FFFFFF"/>
        </w:rPr>
        <w:t>founding shareholder of Massey Law Group</w:t>
      </w:r>
      <w:r w:rsidR="00D66E26" w:rsidRPr="00224FB1">
        <w:rPr>
          <w:rFonts w:ascii="Myriad Pro" w:hAnsi="Myriad Pro" w:cs="Arial"/>
          <w:sz w:val="22"/>
          <w:szCs w:val="22"/>
          <w:shd w:val="clear" w:color="auto" w:fill="FFFFFF"/>
        </w:rPr>
        <w:t>, she is dedicated</w:t>
      </w:r>
      <w:r w:rsidR="00D66E26" w:rsidRPr="00224FB1">
        <w:rPr>
          <w:rFonts w:ascii="Myriad Pro" w:hAnsi="Myriad Pro" w:cs="Arial"/>
          <w:sz w:val="22"/>
          <w:szCs w:val="22"/>
          <w:shd w:val="clear" w:color="auto" w:fill="FFFFFF"/>
        </w:rPr>
        <w:t xml:space="preserve"> to equality, with a focus on gender and racial equity, diversity, and inclusion.</w:t>
      </w:r>
      <w:r w:rsidR="00D66E26" w:rsidRPr="00224FB1">
        <w:rPr>
          <w:rFonts w:ascii="Myriad Pro" w:hAnsi="Myriad Pro" w:cs="Arial"/>
          <w:sz w:val="22"/>
          <w:szCs w:val="22"/>
          <w:shd w:val="clear" w:color="auto" w:fill="FFFFFF"/>
        </w:rPr>
        <w:t xml:space="preserve"> Her specialties are </w:t>
      </w:r>
      <w:r w:rsidR="00D66E26" w:rsidRPr="00224FB1">
        <w:rPr>
          <w:rFonts w:ascii="Myriad Pro" w:hAnsi="Myriad Pro" w:cs="Arial"/>
          <w:sz w:val="22"/>
          <w:szCs w:val="22"/>
          <w:shd w:val="clear" w:color="auto" w:fill="FFFFFF"/>
        </w:rPr>
        <w:t>commercial litigation, corporate transactions, real estate, and construction law</w:t>
      </w:r>
      <w:r w:rsidR="00D66E26" w:rsidRPr="00224FB1">
        <w:rPr>
          <w:rFonts w:ascii="Myriad Pro" w:hAnsi="Myriad Pro"/>
          <w:sz w:val="22"/>
          <w:szCs w:val="22"/>
        </w:rPr>
        <w:t>. She serves on the Florida Bar Committee for Diversity and Inclusion and the Get Involved Subcommittee</w:t>
      </w:r>
      <w:r w:rsidR="00D66E26" w:rsidRPr="00224FB1">
        <w:rPr>
          <w:rFonts w:ascii="Myriad Pro" w:hAnsi="Myriad Pro"/>
          <w:sz w:val="22"/>
          <w:szCs w:val="22"/>
        </w:rPr>
        <w:t xml:space="preserve"> and is</w:t>
      </w:r>
      <w:r w:rsidR="00D66E26" w:rsidRPr="00224FB1">
        <w:rPr>
          <w:rFonts w:ascii="Myriad Pro" w:hAnsi="Myriad Pro"/>
          <w:sz w:val="22"/>
          <w:szCs w:val="22"/>
        </w:rPr>
        <w:t xml:space="preserve"> a member of the St. Petersburg Bar Association, the Hillsborough County Bar Association, and the Pinellas County Chapter of the Florida Association for Women Lawyers. </w:t>
      </w:r>
    </w:p>
    <w:p w14:paraId="2AC0F3F0" w14:textId="11B8A5AE" w:rsidR="007345A1" w:rsidRPr="00224FB1" w:rsidRDefault="0050052E" w:rsidP="00DF79FF">
      <w:pPr>
        <w:spacing w:after="240"/>
        <w:rPr>
          <w:rFonts w:ascii="Myriad Pro" w:hAnsi="Myriad Pro"/>
          <w:sz w:val="22"/>
          <w:szCs w:val="22"/>
        </w:rPr>
      </w:pPr>
      <w:r w:rsidRPr="00224FB1">
        <w:rPr>
          <w:rFonts w:ascii="Myriad Pro" w:hAnsi="Myriad Pro"/>
          <w:sz w:val="22"/>
          <w:szCs w:val="22"/>
        </w:rPr>
        <w:t>Ms. Massey</w:t>
      </w:r>
      <w:r w:rsidR="00D86716" w:rsidRPr="00224FB1">
        <w:rPr>
          <w:rFonts w:ascii="Myriad Pro" w:hAnsi="Myriad Pro"/>
          <w:sz w:val="22"/>
          <w:szCs w:val="22"/>
        </w:rPr>
        <w:t xml:space="preserve"> is a resident of St. Petersburg and</w:t>
      </w:r>
      <w:r w:rsidRPr="00224FB1">
        <w:rPr>
          <w:rFonts w:ascii="Myriad Pro" w:hAnsi="Myriad Pro"/>
          <w:sz w:val="22"/>
          <w:szCs w:val="22"/>
        </w:rPr>
        <w:t xml:space="preserve"> serves on FCA’s Education Committee and is working on a series of workshops to educate artists in business structures, </w:t>
      </w:r>
      <w:proofErr w:type="gramStart"/>
      <w:r w:rsidRPr="00224FB1">
        <w:rPr>
          <w:rFonts w:ascii="Myriad Pro" w:hAnsi="Myriad Pro"/>
          <w:sz w:val="22"/>
          <w:szCs w:val="22"/>
        </w:rPr>
        <w:t>copyright</w:t>
      </w:r>
      <w:proofErr w:type="gramEnd"/>
      <w:r w:rsidRPr="00224FB1">
        <w:rPr>
          <w:rFonts w:ascii="Myriad Pro" w:hAnsi="Myriad Pro"/>
          <w:sz w:val="22"/>
          <w:szCs w:val="22"/>
        </w:rPr>
        <w:t xml:space="preserve"> and finances.</w:t>
      </w:r>
    </w:p>
    <w:p w14:paraId="5C210C36" w14:textId="3F802A7F" w:rsidR="00D66E26" w:rsidRPr="00224FB1" w:rsidRDefault="00D66E26" w:rsidP="00DF79FF">
      <w:pPr>
        <w:shd w:val="clear" w:color="auto" w:fill="FFFFFF"/>
        <w:spacing w:after="240"/>
        <w:rPr>
          <w:rFonts w:ascii="Myriad Pro" w:hAnsi="Myriad Pro" w:cs="Arial"/>
          <w:sz w:val="22"/>
          <w:szCs w:val="22"/>
          <w:shd w:val="clear" w:color="auto" w:fill="FFFFFF"/>
        </w:rPr>
      </w:pPr>
      <w:r w:rsidRPr="00224FB1">
        <w:rPr>
          <w:rFonts w:ascii="Myriad Pro" w:hAnsi="Myriad Pro" w:cs="Arial"/>
          <w:b/>
          <w:bCs/>
          <w:sz w:val="22"/>
          <w:szCs w:val="22"/>
          <w:shd w:val="clear" w:color="auto" w:fill="FFFFFF"/>
        </w:rPr>
        <w:t>Elizabeth Reilinger, Ph.D.,</w:t>
      </w:r>
      <w:r w:rsidRPr="00224FB1">
        <w:rPr>
          <w:rFonts w:ascii="Myriad Pro" w:hAnsi="Myriad Pro" w:cs="Arial"/>
          <w:sz w:val="22"/>
          <w:szCs w:val="22"/>
          <w:shd w:val="clear" w:color="auto" w:fill="FFFFFF"/>
        </w:rPr>
        <w:t> Co-</w:t>
      </w:r>
      <w:proofErr w:type="gramStart"/>
      <w:r w:rsidRPr="00224FB1">
        <w:rPr>
          <w:rFonts w:ascii="Myriad Pro" w:hAnsi="Myriad Pro" w:cs="Arial"/>
          <w:sz w:val="22"/>
          <w:szCs w:val="22"/>
          <w:shd w:val="clear" w:color="auto" w:fill="FFFFFF"/>
        </w:rPr>
        <w:t>founder</w:t>
      </w:r>
      <w:proofErr w:type="gramEnd"/>
      <w:r w:rsidRPr="00224FB1">
        <w:rPr>
          <w:rFonts w:ascii="Myriad Pro" w:hAnsi="Myriad Pro" w:cs="Arial"/>
          <w:sz w:val="22"/>
          <w:szCs w:val="22"/>
          <w:shd w:val="clear" w:color="auto" w:fill="FFFFFF"/>
        </w:rPr>
        <w:t xml:space="preserve"> and Managing Partner of </w:t>
      </w:r>
      <w:proofErr w:type="spellStart"/>
      <w:r w:rsidRPr="00224FB1">
        <w:rPr>
          <w:rFonts w:ascii="Myriad Pro" w:hAnsi="Myriad Pro" w:cs="Arial"/>
          <w:sz w:val="22"/>
          <w:szCs w:val="22"/>
          <w:shd w:val="clear" w:color="auto" w:fill="FFFFFF"/>
        </w:rPr>
        <w:t>LeadWell</w:t>
      </w:r>
      <w:proofErr w:type="spellEnd"/>
      <w:r w:rsidRPr="00224FB1">
        <w:rPr>
          <w:rFonts w:ascii="Myriad Pro" w:hAnsi="Myriad Pro" w:cs="Arial"/>
          <w:sz w:val="22"/>
          <w:szCs w:val="22"/>
          <w:shd w:val="clear" w:color="auto" w:fill="FFFFFF"/>
        </w:rPr>
        <w:t xml:space="preserve"> Partners</w:t>
      </w:r>
      <w:r w:rsidR="00F94F8B" w:rsidRPr="00224FB1">
        <w:rPr>
          <w:rFonts w:ascii="Myriad Pro" w:hAnsi="Myriad Pro" w:cs="Arial"/>
          <w:sz w:val="22"/>
          <w:szCs w:val="22"/>
          <w:shd w:val="clear" w:color="auto" w:fill="FFFFFF"/>
        </w:rPr>
        <w:t xml:space="preserve"> in Boston</w:t>
      </w:r>
      <w:r w:rsidRPr="00224FB1">
        <w:rPr>
          <w:rFonts w:ascii="Myriad Pro" w:hAnsi="Myriad Pro" w:cs="Arial"/>
          <w:sz w:val="22"/>
          <w:szCs w:val="22"/>
          <w:shd w:val="clear" w:color="auto" w:fill="FFFFFF"/>
        </w:rPr>
        <w:t xml:space="preserve">, is a seasoned, successful leader, with more than 35 years of experience advancing social innovation and impact in the nonprofit and public sectors. She has been cited for her work around strengthening governance and the alignment between strategy, execution, </w:t>
      </w:r>
      <w:proofErr w:type="gramStart"/>
      <w:r w:rsidRPr="00224FB1">
        <w:rPr>
          <w:rFonts w:ascii="Myriad Pro" w:hAnsi="Myriad Pro" w:cs="Arial"/>
          <w:sz w:val="22"/>
          <w:szCs w:val="22"/>
          <w:shd w:val="clear" w:color="auto" w:fill="FFFFFF"/>
        </w:rPr>
        <w:t>outcomes</w:t>
      </w:r>
      <w:proofErr w:type="gramEnd"/>
      <w:r w:rsidRPr="00224FB1">
        <w:rPr>
          <w:rFonts w:ascii="Myriad Pro" w:hAnsi="Myriad Pro" w:cs="Arial"/>
          <w:sz w:val="22"/>
          <w:szCs w:val="22"/>
          <w:shd w:val="clear" w:color="auto" w:fill="FFFFFF"/>
        </w:rPr>
        <w:t xml:space="preserve"> and accountability. The </w:t>
      </w:r>
      <w:r w:rsidRPr="00224FB1">
        <w:rPr>
          <w:rFonts w:ascii="Myriad Pro" w:hAnsi="Myriad Pro" w:cs="Arial"/>
          <w:i/>
          <w:iCs/>
          <w:sz w:val="22"/>
          <w:szCs w:val="22"/>
          <w:shd w:val="clear" w:color="auto" w:fill="FFFFFF"/>
        </w:rPr>
        <w:t>Boston Business Journal</w:t>
      </w:r>
      <w:r w:rsidRPr="00224FB1">
        <w:rPr>
          <w:rFonts w:ascii="Myriad Pro" w:hAnsi="Myriad Pro" w:cs="Arial"/>
          <w:sz w:val="22"/>
          <w:szCs w:val="22"/>
          <w:shd w:val="clear" w:color="auto" w:fill="FFFFFF"/>
        </w:rPr>
        <w:t> has recognized her ". . . as an example of a new breed of nonprofit chief: tough, bottom-line smart, and management trained."</w:t>
      </w:r>
    </w:p>
    <w:p w14:paraId="09A6B76D" w14:textId="77777777" w:rsidR="0050052E" w:rsidRPr="00224FB1" w:rsidRDefault="0050052E" w:rsidP="00DF79FF">
      <w:pPr>
        <w:shd w:val="clear" w:color="auto" w:fill="FFFFFF"/>
        <w:spacing w:after="240"/>
        <w:rPr>
          <w:rFonts w:ascii="Myriad Pro" w:hAnsi="Myriad Pro" w:cs="Arial"/>
          <w:sz w:val="22"/>
          <w:szCs w:val="22"/>
          <w:shd w:val="clear" w:color="auto" w:fill="FFFFFF"/>
        </w:rPr>
      </w:pPr>
      <w:r w:rsidRPr="00224FB1">
        <w:rPr>
          <w:rFonts w:ascii="Myriad Pro" w:hAnsi="Myriad Pro" w:cs="Arial"/>
          <w:sz w:val="22"/>
          <w:szCs w:val="22"/>
          <w:shd w:val="clear" w:color="auto" w:fill="FFFFFF"/>
        </w:rPr>
        <w:t xml:space="preserve">At Cornell University, </w:t>
      </w:r>
      <w:r w:rsidRPr="00224FB1">
        <w:rPr>
          <w:rFonts w:ascii="Myriad Pro" w:hAnsi="Myriad Pro" w:cs="Arial"/>
          <w:sz w:val="22"/>
          <w:szCs w:val="22"/>
          <w:shd w:val="clear" w:color="auto" w:fill="FFFFFF"/>
        </w:rPr>
        <w:t xml:space="preserve">where she received her Ph.D., </w:t>
      </w:r>
      <w:r w:rsidRPr="00224FB1">
        <w:rPr>
          <w:rFonts w:ascii="Myriad Pro" w:hAnsi="Myriad Pro" w:cs="Arial"/>
          <w:sz w:val="22"/>
          <w:szCs w:val="22"/>
          <w:shd w:val="clear" w:color="auto" w:fill="FFFFFF"/>
        </w:rPr>
        <w:t xml:space="preserve">she directed numerous studies and evaluations of national social policy initiatives, advised federal and state legislative and executive branches around policy </w:t>
      </w:r>
      <w:proofErr w:type="gramStart"/>
      <w:r w:rsidRPr="00224FB1">
        <w:rPr>
          <w:rFonts w:ascii="Myriad Pro" w:hAnsi="Myriad Pro" w:cs="Arial"/>
          <w:sz w:val="22"/>
          <w:szCs w:val="22"/>
          <w:shd w:val="clear" w:color="auto" w:fill="FFFFFF"/>
        </w:rPr>
        <w:t>development</w:t>
      </w:r>
      <w:proofErr w:type="gramEnd"/>
      <w:r w:rsidRPr="00224FB1">
        <w:rPr>
          <w:rFonts w:ascii="Myriad Pro" w:hAnsi="Myriad Pro" w:cs="Arial"/>
          <w:sz w:val="22"/>
          <w:szCs w:val="22"/>
          <w:shd w:val="clear" w:color="auto" w:fill="FFFFFF"/>
        </w:rPr>
        <w:t xml:space="preserve"> and provided technical assistance to public and nonprofit organizations around program development, management and evaluation. She has served as Dean of Allied Health at Boston University and on the faculty at Tufts University, Ithaca </w:t>
      </w:r>
      <w:proofErr w:type="gramStart"/>
      <w:r w:rsidRPr="00224FB1">
        <w:rPr>
          <w:rFonts w:ascii="Myriad Pro" w:hAnsi="Myriad Pro" w:cs="Arial"/>
          <w:sz w:val="22"/>
          <w:szCs w:val="22"/>
          <w:shd w:val="clear" w:color="auto" w:fill="FFFFFF"/>
        </w:rPr>
        <w:t>College</w:t>
      </w:r>
      <w:proofErr w:type="gramEnd"/>
      <w:r w:rsidRPr="00224FB1">
        <w:rPr>
          <w:rFonts w:ascii="Myriad Pro" w:hAnsi="Myriad Pro" w:cs="Arial"/>
          <w:sz w:val="22"/>
          <w:szCs w:val="22"/>
          <w:shd w:val="clear" w:color="auto" w:fill="FFFFFF"/>
        </w:rPr>
        <w:t xml:space="preserve"> and the State University of New York.</w:t>
      </w:r>
      <w:r w:rsidRPr="00224FB1">
        <w:rPr>
          <w:rFonts w:ascii="Myriad Pro" w:hAnsi="Myriad Pro" w:cs="Arial"/>
          <w:sz w:val="22"/>
          <w:szCs w:val="22"/>
          <w:shd w:val="clear" w:color="auto" w:fill="FFFFFF"/>
        </w:rPr>
        <w:t xml:space="preserve"> </w:t>
      </w:r>
      <w:r w:rsidRPr="00224FB1">
        <w:rPr>
          <w:rFonts w:ascii="Myriad Pro" w:hAnsi="Myriad Pro" w:cs="Arial"/>
          <w:sz w:val="22"/>
          <w:szCs w:val="22"/>
          <w:shd w:val="clear" w:color="auto" w:fill="FFFFFF"/>
        </w:rPr>
        <w:t>She has been the recipient of many awards for fundraising acuity, for governance and management leadership, and for promoting opportunities for urban youth.</w:t>
      </w:r>
    </w:p>
    <w:p w14:paraId="2D323E82" w14:textId="0ECDBF3C" w:rsidR="0050052E" w:rsidRPr="00224FB1" w:rsidRDefault="0050052E" w:rsidP="00DF79FF">
      <w:pPr>
        <w:shd w:val="clear" w:color="auto" w:fill="FFFFFF"/>
        <w:spacing w:after="240"/>
        <w:rPr>
          <w:rFonts w:ascii="Myriad Pro" w:hAnsi="Myriad Pro" w:cs="Arial"/>
          <w:sz w:val="22"/>
          <w:szCs w:val="22"/>
          <w:shd w:val="clear" w:color="auto" w:fill="FFFFFF"/>
        </w:rPr>
      </w:pPr>
      <w:r w:rsidRPr="00224FB1">
        <w:rPr>
          <w:rFonts w:ascii="Myriad Pro" w:hAnsi="Myriad Pro" w:cs="Arial"/>
          <w:sz w:val="22"/>
          <w:szCs w:val="22"/>
          <w:shd w:val="clear" w:color="auto" w:fill="FFFFFF"/>
        </w:rPr>
        <w:t xml:space="preserve">Dr. Reilinger </w:t>
      </w:r>
      <w:r w:rsidR="00F94F8B" w:rsidRPr="00224FB1">
        <w:rPr>
          <w:rFonts w:ascii="Myriad Pro" w:hAnsi="Myriad Pro" w:cs="Arial"/>
          <w:sz w:val="22"/>
          <w:szCs w:val="22"/>
          <w:shd w:val="clear" w:color="auto" w:fill="FFFFFF"/>
        </w:rPr>
        <w:t>is a resident of St. Petersburg and Cape Cod, Massachusetts</w:t>
      </w:r>
      <w:r w:rsidR="007B6E38" w:rsidRPr="00224FB1">
        <w:rPr>
          <w:rFonts w:ascii="Myriad Pro" w:hAnsi="Myriad Pro" w:cs="Arial"/>
          <w:sz w:val="22"/>
          <w:szCs w:val="22"/>
          <w:shd w:val="clear" w:color="auto" w:fill="FFFFFF"/>
        </w:rPr>
        <w:t>,</w:t>
      </w:r>
      <w:r w:rsidR="00F94F8B" w:rsidRPr="00224FB1">
        <w:rPr>
          <w:rFonts w:ascii="Myriad Pro" w:hAnsi="Myriad Pro" w:cs="Arial"/>
          <w:sz w:val="22"/>
          <w:szCs w:val="22"/>
          <w:shd w:val="clear" w:color="auto" w:fill="FFFFFF"/>
        </w:rPr>
        <w:t xml:space="preserve"> and </w:t>
      </w:r>
      <w:r w:rsidRPr="00224FB1">
        <w:rPr>
          <w:rFonts w:ascii="Myriad Pro" w:hAnsi="Myriad Pro" w:cs="Arial"/>
          <w:sz w:val="22"/>
          <w:szCs w:val="22"/>
          <w:shd w:val="clear" w:color="auto" w:fill="FFFFFF"/>
        </w:rPr>
        <w:t xml:space="preserve">serves on the FCA’s Strategic Planning </w:t>
      </w:r>
      <w:r w:rsidR="007B6E38" w:rsidRPr="00224FB1">
        <w:rPr>
          <w:rFonts w:ascii="Myriad Pro" w:hAnsi="Myriad Pro" w:cs="Arial"/>
          <w:sz w:val="22"/>
          <w:szCs w:val="22"/>
          <w:shd w:val="clear" w:color="auto" w:fill="FFFFFF"/>
        </w:rPr>
        <w:t xml:space="preserve">and Finance </w:t>
      </w:r>
      <w:r w:rsidRPr="00224FB1">
        <w:rPr>
          <w:rFonts w:ascii="Myriad Pro" w:hAnsi="Myriad Pro" w:cs="Arial"/>
          <w:sz w:val="22"/>
          <w:szCs w:val="22"/>
          <w:shd w:val="clear" w:color="auto" w:fill="FFFFFF"/>
        </w:rPr>
        <w:t>Committee</w:t>
      </w:r>
      <w:r w:rsidR="007B6E38" w:rsidRPr="00224FB1">
        <w:rPr>
          <w:rFonts w:ascii="Myriad Pro" w:hAnsi="Myriad Pro" w:cs="Arial"/>
          <w:sz w:val="22"/>
          <w:szCs w:val="22"/>
          <w:shd w:val="clear" w:color="auto" w:fill="FFFFFF"/>
        </w:rPr>
        <w:t>s</w:t>
      </w:r>
      <w:r w:rsidRPr="00224FB1">
        <w:rPr>
          <w:rFonts w:ascii="Myriad Pro" w:hAnsi="Myriad Pro" w:cs="Arial"/>
          <w:sz w:val="22"/>
          <w:szCs w:val="22"/>
          <w:shd w:val="clear" w:color="auto" w:fill="FFFFFF"/>
        </w:rPr>
        <w:t>.</w:t>
      </w:r>
    </w:p>
    <w:p w14:paraId="3EAD448B" w14:textId="73B8ACE5" w:rsidR="007345A1" w:rsidRPr="00224FB1" w:rsidRDefault="0050052E" w:rsidP="00DF79FF">
      <w:pPr>
        <w:shd w:val="clear" w:color="auto" w:fill="FFFFFF"/>
        <w:spacing w:after="240"/>
        <w:rPr>
          <w:rFonts w:ascii="Myriad Pro" w:hAnsi="Myriad Pro" w:cs="Arial"/>
          <w:sz w:val="22"/>
          <w:szCs w:val="22"/>
          <w:shd w:val="clear" w:color="auto" w:fill="FFFFFF"/>
        </w:rPr>
      </w:pPr>
      <w:r w:rsidRPr="00224FB1">
        <w:rPr>
          <w:rFonts w:ascii="Myriad Pro" w:hAnsi="Myriad Pro" w:cs="Arial"/>
          <w:sz w:val="22"/>
          <w:szCs w:val="22"/>
          <w:shd w:val="clear" w:color="auto" w:fill="FFFFFF"/>
        </w:rPr>
        <w:t>At Florida CraftArt, a</w:t>
      </w:r>
      <w:r w:rsidR="007345A1" w:rsidRPr="00224FB1">
        <w:rPr>
          <w:rFonts w:ascii="Myriad Pro" w:hAnsi="Myriad Pro" w:cs="Arial"/>
          <w:sz w:val="22"/>
          <w:szCs w:val="22"/>
          <w:shd w:val="clear" w:color="auto" w:fill="FFFFFF"/>
        </w:rPr>
        <w:t xml:space="preserve">rtists gain the opportunity to sell handmade </w:t>
      </w:r>
      <w:r w:rsidRPr="00224FB1">
        <w:rPr>
          <w:rFonts w:ascii="Myriad Pro" w:hAnsi="Myriad Pro" w:cs="Arial"/>
          <w:sz w:val="22"/>
          <w:szCs w:val="22"/>
          <w:shd w:val="clear" w:color="auto" w:fill="FFFFFF"/>
        </w:rPr>
        <w:t>fine crafts</w:t>
      </w:r>
      <w:r w:rsidR="007345A1" w:rsidRPr="00224FB1">
        <w:rPr>
          <w:rFonts w:ascii="Myriad Pro" w:hAnsi="Myriad Pro" w:cs="Arial"/>
          <w:sz w:val="22"/>
          <w:szCs w:val="22"/>
          <w:shd w:val="clear" w:color="auto" w:fill="FFFFFF"/>
        </w:rPr>
        <w:t xml:space="preserve"> and receive advice on becoming financially independent, allowing craft artists in Florida to live as full-time artists. </w:t>
      </w:r>
      <w:r w:rsidRPr="00224FB1">
        <w:rPr>
          <w:rFonts w:ascii="Myriad Pro" w:hAnsi="Myriad Pro" w:cs="Arial"/>
          <w:sz w:val="22"/>
          <w:szCs w:val="22"/>
          <w:shd w:val="clear" w:color="auto" w:fill="FFFFFF"/>
        </w:rPr>
        <w:t>In its galleries more than</w:t>
      </w:r>
      <w:r w:rsidR="007345A1" w:rsidRPr="00224FB1">
        <w:rPr>
          <w:rFonts w:ascii="Myriad Pro" w:hAnsi="Myriad Pro" w:cs="Arial"/>
          <w:sz w:val="22"/>
          <w:szCs w:val="22"/>
          <w:shd w:val="clear" w:color="auto" w:fill="FFFFFF"/>
        </w:rPr>
        <w:t xml:space="preserve"> 250 of Florida’s fine craft artists’ work</w:t>
      </w:r>
      <w:r w:rsidR="00DF79FF" w:rsidRPr="00224FB1">
        <w:rPr>
          <w:rFonts w:ascii="Myriad Pro" w:hAnsi="Myriad Pro" w:cs="Arial"/>
          <w:sz w:val="22"/>
          <w:szCs w:val="22"/>
          <w:shd w:val="clear" w:color="auto" w:fill="FFFFFF"/>
        </w:rPr>
        <w:t>s</w:t>
      </w:r>
      <w:r w:rsidR="007345A1" w:rsidRPr="00224FB1">
        <w:rPr>
          <w:rFonts w:ascii="Myriad Pro" w:hAnsi="Myriad Pro" w:cs="Arial"/>
          <w:sz w:val="22"/>
          <w:szCs w:val="22"/>
          <w:shd w:val="clear" w:color="auto" w:fill="FFFFFF"/>
        </w:rPr>
        <w:t xml:space="preserve"> </w:t>
      </w:r>
      <w:r w:rsidRPr="00224FB1">
        <w:rPr>
          <w:rFonts w:ascii="Myriad Pro" w:hAnsi="Myriad Pro" w:cs="Arial"/>
          <w:sz w:val="22"/>
          <w:szCs w:val="22"/>
          <w:shd w:val="clear" w:color="auto" w:fill="FFFFFF"/>
        </w:rPr>
        <w:t>are displayed and its</w:t>
      </w:r>
      <w:r w:rsidR="007345A1" w:rsidRPr="00224FB1">
        <w:rPr>
          <w:rFonts w:ascii="Myriad Pro" w:hAnsi="Myriad Pro" w:cs="Arial"/>
          <w:sz w:val="22"/>
          <w:szCs w:val="22"/>
          <w:shd w:val="clear" w:color="auto" w:fill="FFFFFF"/>
        </w:rPr>
        <w:t xml:space="preserve"> adjacent gallery features eight curated exhibitions annually. </w:t>
      </w:r>
      <w:r w:rsidRPr="00224FB1">
        <w:rPr>
          <w:rFonts w:ascii="Myriad Pro" w:hAnsi="Myriad Pro" w:cs="Arial"/>
          <w:sz w:val="22"/>
          <w:szCs w:val="22"/>
          <w:shd w:val="clear" w:color="auto" w:fill="FFFFFF"/>
        </w:rPr>
        <w:t xml:space="preserve">Its engaging and thoughtful cultural programming enlightens, </w:t>
      </w:r>
      <w:proofErr w:type="gramStart"/>
      <w:r w:rsidRPr="00224FB1">
        <w:rPr>
          <w:rFonts w:ascii="Myriad Pro" w:hAnsi="Myriad Pro" w:cs="Arial"/>
          <w:sz w:val="22"/>
          <w:szCs w:val="22"/>
          <w:shd w:val="clear" w:color="auto" w:fill="FFFFFF"/>
        </w:rPr>
        <w:t>inspires</w:t>
      </w:r>
      <w:proofErr w:type="gramEnd"/>
      <w:r w:rsidRPr="00224FB1">
        <w:rPr>
          <w:rFonts w:ascii="Myriad Pro" w:hAnsi="Myriad Pro" w:cs="Arial"/>
          <w:sz w:val="22"/>
          <w:szCs w:val="22"/>
          <w:shd w:val="clear" w:color="auto" w:fill="FFFFFF"/>
        </w:rPr>
        <w:t xml:space="preserve"> and brings the joy of art to all.</w:t>
      </w:r>
      <w:r w:rsidRPr="00224FB1">
        <w:rPr>
          <w:rFonts w:ascii="Myriad Pro" w:hAnsi="Myriad Pro" w:cs="Arial"/>
          <w:sz w:val="22"/>
          <w:szCs w:val="22"/>
          <w:shd w:val="clear" w:color="auto" w:fill="FFFFFF"/>
        </w:rPr>
        <w:t xml:space="preserve"> Admission is always free of charge.</w:t>
      </w:r>
    </w:p>
    <w:p w14:paraId="30356C6A" w14:textId="6BB6F7FA" w:rsidR="00302F52" w:rsidRPr="00224FB1" w:rsidRDefault="00302F52" w:rsidP="00DF79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Myriad Pro" w:hAnsi="Myriad Pro" w:cs="Arial"/>
          <w:sz w:val="22"/>
          <w:szCs w:val="22"/>
        </w:rPr>
      </w:pPr>
      <w:r w:rsidRPr="00224FB1">
        <w:rPr>
          <w:rFonts w:ascii="Myriad Pro" w:hAnsi="Myriad Pro" w:cs="Arial"/>
          <w:sz w:val="22"/>
          <w:szCs w:val="22"/>
        </w:rPr>
        <w:t>Florida CraftArt is Florida’s only statewide nonprofit organization representing established and emerging fine craft artists. Since1951, Florida CraftArt has advanced and celebrated Florida’s fine crafts, in St. Petersburg and throughout the state.  Florida CraftArt’s mission is to grow the statewide creative economy by engaging the community and advancing Florida’s fine craft artists and their work. Visit Florida CraftArt at 501 Central Avenue in St. Petersburg. Admission is free. Hours are Monday through Saturday, 10 a.m. to 5:30 p.m. and Sunday from noon to 5 p.m. ArtLofts, 20 artists’ studios and galleries are on Florida CraftArt’s second floor. For more information, visit www.FloridaCraftArt.org or call (727) 821-7391.</w:t>
      </w:r>
    </w:p>
    <w:p w14:paraId="5C26613E" w14:textId="18A2D852" w:rsidR="00EE5B7E" w:rsidRPr="00224FB1" w:rsidRDefault="00DF79FF" w:rsidP="001331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MyriadPro-Cond"/>
          <w:sz w:val="22"/>
          <w:szCs w:val="22"/>
        </w:rPr>
      </w:pPr>
      <w:r w:rsidRPr="00224FB1">
        <w:rPr>
          <w:rFonts w:ascii="Myriad Pro" w:hAnsi="Myriad Pro" w:cs="Arial"/>
          <w:b/>
          <w:sz w:val="22"/>
          <w:szCs w:val="22"/>
        </w:rPr>
        <w:t xml:space="preserve">Headshot attached: </w:t>
      </w:r>
      <w:r w:rsidR="00EE5B7E" w:rsidRPr="00224FB1">
        <w:rPr>
          <w:rFonts w:ascii="Myriad Pro" w:hAnsi="Myriad Pro" w:cs="MyriadPro-Cond"/>
          <w:sz w:val="22"/>
          <w:szCs w:val="22"/>
        </w:rPr>
        <w:t>Starlett Massey</w:t>
      </w:r>
      <w:r w:rsidRPr="00224FB1">
        <w:rPr>
          <w:rFonts w:ascii="Myriad Pro" w:hAnsi="Myriad Pro" w:cs="MyriadPro-Cond"/>
          <w:sz w:val="22"/>
          <w:szCs w:val="22"/>
        </w:rPr>
        <w:t xml:space="preserve"> and </w:t>
      </w:r>
      <w:r w:rsidR="00EE5B7E" w:rsidRPr="00224FB1">
        <w:rPr>
          <w:rFonts w:ascii="Myriad Pro" w:hAnsi="Myriad Pro" w:cs="MyriadPro-Cond"/>
          <w:sz w:val="22"/>
          <w:szCs w:val="22"/>
        </w:rPr>
        <w:t xml:space="preserve">Elizabeth Reilinger </w:t>
      </w:r>
      <w:bookmarkEnd w:id="0"/>
    </w:p>
    <w:sectPr w:rsidR="00EE5B7E" w:rsidRPr="00224FB1" w:rsidSect="00990BA5">
      <w:headerReference w:type="default" r:id="rId6"/>
      <w:footerReference w:type="default" r:id="rId7"/>
      <w:pgSz w:w="12240" w:h="15840"/>
      <w:pgMar w:top="360" w:right="360" w:bottom="360"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3A550" w14:textId="77777777" w:rsidR="00FC5475" w:rsidRDefault="00FC5475">
      <w:r>
        <w:separator/>
      </w:r>
    </w:p>
  </w:endnote>
  <w:endnote w:type="continuationSeparator" w:id="0">
    <w:p w14:paraId="6CBC2362" w14:textId="77777777" w:rsidR="00FC5475" w:rsidRDefault="00FC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6052"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79A5" w14:textId="77777777" w:rsidR="00FC5475" w:rsidRDefault="00FC5475">
      <w:r>
        <w:separator/>
      </w:r>
    </w:p>
  </w:footnote>
  <w:footnote w:type="continuationSeparator" w:id="0">
    <w:p w14:paraId="0C7FEAAA" w14:textId="77777777" w:rsidR="00FC5475" w:rsidRDefault="00FC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69A6"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33F9A"/>
    <w:rsid w:val="000C1348"/>
    <w:rsid w:val="001021B0"/>
    <w:rsid w:val="00124EA0"/>
    <w:rsid w:val="001331D0"/>
    <w:rsid w:val="00171312"/>
    <w:rsid w:val="0019035A"/>
    <w:rsid w:val="001A5683"/>
    <w:rsid w:val="001B2709"/>
    <w:rsid w:val="001B5953"/>
    <w:rsid w:val="001D15C7"/>
    <w:rsid w:val="001E28A4"/>
    <w:rsid w:val="00200A2C"/>
    <w:rsid w:val="00200AFE"/>
    <w:rsid w:val="00224FB1"/>
    <w:rsid w:val="002431AC"/>
    <w:rsid w:val="00257836"/>
    <w:rsid w:val="002838A0"/>
    <w:rsid w:val="002B17F7"/>
    <w:rsid w:val="002D66AC"/>
    <w:rsid w:val="002E0824"/>
    <w:rsid w:val="002F50A6"/>
    <w:rsid w:val="003023EA"/>
    <w:rsid w:val="00302F52"/>
    <w:rsid w:val="00303665"/>
    <w:rsid w:val="0031084C"/>
    <w:rsid w:val="00323826"/>
    <w:rsid w:val="003318CD"/>
    <w:rsid w:val="003814A5"/>
    <w:rsid w:val="00385422"/>
    <w:rsid w:val="003904D0"/>
    <w:rsid w:val="00391D09"/>
    <w:rsid w:val="004071BE"/>
    <w:rsid w:val="00445C9C"/>
    <w:rsid w:val="00454D55"/>
    <w:rsid w:val="00493C3B"/>
    <w:rsid w:val="004D537F"/>
    <w:rsid w:val="004F249F"/>
    <w:rsid w:val="0050052E"/>
    <w:rsid w:val="00504FC8"/>
    <w:rsid w:val="005244B1"/>
    <w:rsid w:val="005316EB"/>
    <w:rsid w:val="00556FCB"/>
    <w:rsid w:val="00565B03"/>
    <w:rsid w:val="00581880"/>
    <w:rsid w:val="005A2650"/>
    <w:rsid w:val="005C3889"/>
    <w:rsid w:val="005D18CF"/>
    <w:rsid w:val="006153E8"/>
    <w:rsid w:val="00635C73"/>
    <w:rsid w:val="00645AFF"/>
    <w:rsid w:val="006604C4"/>
    <w:rsid w:val="00715907"/>
    <w:rsid w:val="00717892"/>
    <w:rsid w:val="00717FC8"/>
    <w:rsid w:val="007246BD"/>
    <w:rsid w:val="007345A1"/>
    <w:rsid w:val="007456A8"/>
    <w:rsid w:val="007676B6"/>
    <w:rsid w:val="007B6E38"/>
    <w:rsid w:val="007D7436"/>
    <w:rsid w:val="007E351C"/>
    <w:rsid w:val="00801233"/>
    <w:rsid w:val="00880227"/>
    <w:rsid w:val="00926B86"/>
    <w:rsid w:val="00940AB6"/>
    <w:rsid w:val="00990BA5"/>
    <w:rsid w:val="009D6B4B"/>
    <w:rsid w:val="009F667D"/>
    <w:rsid w:val="00A12AE0"/>
    <w:rsid w:val="00A17B72"/>
    <w:rsid w:val="00A31E4E"/>
    <w:rsid w:val="00A56A26"/>
    <w:rsid w:val="00A622B6"/>
    <w:rsid w:val="00A8643B"/>
    <w:rsid w:val="00AA2585"/>
    <w:rsid w:val="00B81748"/>
    <w:rsid w:val="00BC05D9"/>
    <w:rsid w:val="00C1656C"/>
    <w:rsid w:val="00C36B95"/>
    <w:rsid w:val="00CA4E27"/>
    <w:rsid w:val="00CD183F"/>
    <w:rsid w:val="00CD2845"/>
    <w:rsid w:val="00CE2769"/>
    <w:rsid w:val="00D66E26"/>
    <w:rsid w:val="00D86716"/>
    <w:rsid w:val="00DC655A"/>
    <w:rsid w:val="00DD27C7"/>
    <w:rsid w:val="00DF79FF"/>
    <w:rsid w:val="00E208BF"/>
    <w:rsid w:val="00E30BE1"/>
    <w:rsid w:val="00E83525"/>
    <w:rsid w:val="00E84C1A"/>
    <w:rsid w:val="00E97F0F"/>
    <w:rsid w:val="00EA00B9"/>
    <w:rsid w:val="00EE2C7E"/>
    <w:rsid w:val="00EE5B7E"/>
    <w:rsid w:val="00F04880"/>
    <w:rsid w:val="00F20316"/>
    <w:rsid w:val="00F23171"/>
    <w:rsid w:val="00F7617D"/>
    <w:rsid w:val="00F94F8B"/>
    <w:rsid w:val="00FC5475"/>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97BB"/>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7</cp:revision>
  <cp:lastPrinted>2017-02-12T19:43:00Z</cp:lastPrinted>
  <dcterms:created xsi:type="dcterms:W3CDTF">2021-02-22T15:37:00Z</dcterms:created>
  <dcterms:modified xsi:type="dcterms:W3CDTF">2021-02-22T17:03:00Z</dcterms:modified>
</cp:coreProperties>
</file>